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5E" w:rsidRDefault="0083085E" w:rsidP="00C45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3085E" w:rsidRDefault="0083085E" w:rsidP="00C45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"Средняя общеобразовательная школа №2 с. Тарское"</w:t>
      </w:r>
    </w:p>
    <w:p w:rsidR="0083085E" w:rsidRPr="00687582" w:rsidRDefault="0083085E" w:rsidP="00C453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-106" w:type="dxa"/>
        <w:tblBorders>
          <w:insideH w:val="dashed" w:sz="4" w:space="0" w:color="auto"/>
        </w:tblBorders>
        <w:tblLook w:val="00A0"/>
      </w:tblPr>
      <w:tblGrid>
        <w:gridCol w:w="4645"/>
        <w:gridCol w:w="5211"/>
      </w:tblGrid>
      <w:tr w:rsidR="0083085E" w:rsidRPr="00687E0F" w:rsidTr="00C27257">
        <w:tc>
          <w:tcPr>
            <w:tcW w:w="5070" w:type="dxa"/>
          </w:tcPr>
          <w:p w:rsidR="0083085E" w:rsidRPr="00687E0F" w:rsidRDefault="0083085E" w:rsidP="00C2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 w:rsidRPr="00687E0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83085E" w:rsidRDefault="0083085E" w:rsidP="00C2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школы</w:t>
            </w:r>
          </w:p>
          <w:p w:rsidR="0083085E" w:rsidRPr="00687E0F" w:rsidRDefault="0083085E" w:rsidP="00C2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августа 2015г  № 1</w:t>
            </w:r>
          </w:p>
          <w:p w:rsidR="0083085E" w:rsidRPr="00687E0F" w:rsidRDefault="0083085E" w:rsidP="00C2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5E" w:rsidRPr="00687E0F" w:rsidRDefault="0083085E" w:rsidP="00C2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83085E" w:rsidRDefault="0083085E" w:rsidP="00C27257">
            <w:pPr>
              <w:spacing w:after="0"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</w:t>
            </w:r>
            <w:r w:rsidRPr="0067753F">
              <w:rPr>
                <w:noProof/>
                <w:sz w:val="28"/>
                <w:szCs w:val="28"/>
              </w:rPr>
              <w:t>ждаю</w:t>
            </w:r>
          </w:p>
          <w:p w:rsidR="0083085E" w:rsidRDefault="0083085E" w:rsidP="00C27257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  <w:p w:rsidR="0083085E" w:rsidRPr="0067753F" w:rsidRDefault="0083085E" w:rsidP="00C2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6A7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49.75pt;height:98.25pt;visibility:visible">
                  <v:imagedata r:id="rId7" o:title=""/>
                </v:shape>
              </w:pict>
            </w:r>
          </w:p>
        </w:tc>
      </w:tr>
    </w:tbl>
    <w:p w:rsidR="0083085E" w:rsidRDefault="0083085E" w:rsidP="005210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  <w:r w:rsidRPr="00821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управляющем совете </w:t>
      </w:r>
      <w:r w:rsidRPr="00821194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1. Управляющий совет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Учреждение)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4. Структура, численность, компетенция управляющего совета, порядок его формирования и организации деятельности регламентируются уставом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5. Члены управляющего совета не получают вознаграждения за работу в управляющем совете.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Структура и численность совета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6. Управляющий совет Учреждения состоит из следующих категорий участников образовательного процесса: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представители родителей (законных представителей)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работники Учреждения (в т. ч. руководитель Учреждения);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достигшие возраста 14 лет, </w:t>
      </w:r>
      <w:r>
        <w:rPr>
          <w:rFonts w:ascii="Times New Roman" w:hAnsi="Times New Roman" w:cs="Times New Roman"/>
          <w:color w:val="000000"/>
          <w:sz w:val="24"/>
          <w:szCs w:val="24"/>
        </w:rPr>
        <w:t>осваивающие образовательные программы основного общего и среднего общего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представитель учредителя;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кооптированные члены.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7. Общая численность управляющего совета определяется уставом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7.1. Общее количество членов управляющего совета, избираемых из числа родителей (законных представителей) обучающихся,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воспитанников,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не может быть меньше 1/3 и больше 1/2 общего числа членов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7.2. Количество членов управляющего совета из числа работников Учреждения не может превышать 1/3 общего числа членов управляющего совета. При этом не менее чем 2/3 из них должны являться педагогическими работниками Учреждения. Руководитель Учреждения в обязательном порядке входит в состав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7.3. Представители обучающихся избираются в управляющий совет по одному от каждой из параллелей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основного общего и среднего общего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7.4. Представитель учредителя в управляющий совет Учреждения назначается учредителем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Порядок формирования совета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 Управляющий совет Учреждения создается с использованием процедур выборов, назначения и кооптации.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8.1. С использованием процедуры выборов в управляющий совет избираются представители работников Учреждения, обучающихся и их родителей (законных представителей).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8.3. Выборы проводятся тайным голосованием при условии получения согласия лиц быть избранными в состав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8.4. Для проведения выборов первого состава управляющего совета издается приказ руководителя Учреждения.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8.5. Руководитель Учреждения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8.6. Избирательная комиссия: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избирает из своего состава председателя и секретаря;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назначает срок регистрации кандидатов от различных категорий участников образовательного процесса;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регистрирует кандидатов;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вывешивает списки для ознакомления избирателей;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организует изготовление необходимых бюллетеней;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рассматривает поданные отводы и в случае их обоснованности лишает кандидатов регистрации;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проводит собрания (конференции) соответствующих участников образовательного процесса;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подводит итоги выборов членов управляющего совета;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составляет список избранных членов управляющего совета и направляет его руководителю Учреждения и председателю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8.7. Все лица, имеющие право участвовать в выборах, извещаются о месте и времени проведения выборов не позднее чем за семь дней до дня голосования.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8.8. 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устанавливается уставом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Кворум для собрания родителей (законных представителей)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не устанавливается, если все они были надлежащим образом уведомлены о времени, месте проведения выборов и повестке дня.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8.9. 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8.10.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8.11.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8.12. Проведение всех выборных собраний оформляется протоколами.</w:t>
      </w:r>
    </w:p>
    <w:p w:rsidR="0083085E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8.13. В выборах членов управляющего совета имеют право участвовать родители (законные представители)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и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уровней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зачисленных на момент проведения выборов в Учреждение. 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8.14. Каждая семья (полная или неполная) имеет один голос на выборах независимо от того, какое количество детей из данной семьи обучается или воспитывается в Учреждении.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воспитанника,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лично участвующим в выборах, не удается прийти к единому мнению, голос семьи разделяется и каждый из родителей участвует в голосовании с правом 1/2 голоса.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От одной семьи может быть избран лишь один член управляющего совета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8.15. В состав управляющего совета Учреждения могут быть избраны по одному представителю от обучающихся каждой из параллелей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образования. Выборы проводятся на общем собрании соответствующих параллельных классов.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8.16. Все работники Учреждения, в т. ч. работающие по совместительству, имеют право участвовать в общем собрании работников по выборам членов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8.17. В случае выявления нарушений в ходе проведения выборов членов управляющего совета приказом руководителя Учреждения 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8.18. Учредитель Учреждения, получив от руководителя Учреждения, а в дальнейшем от управляющего совета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 утверждении нового состава управляющего совета;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 назначении в новый состав управляющего совета представителя учредителя и руководителя 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 утверждении даты истечения полномочий управляющего совета действующего состава и даты вступления в полномочия новых членов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Управляющий совет считается созданным с момента принятия решения учредителем.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 Кооптация (введение в случаях, предусмотренных уставом Учреждения,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9.1.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выпускников 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представителей работодателей, чья деятельность прямо или косвенно связана с Учреждением или территорией, на которой оно расположено;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представителей организаций образования, науки и культуры;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граждан, известных своей культурной, научной, общественной (в т. ч. благотворительной) деятельностью в сфере образования;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объединений работодателей, общественных объединений, некоммерческих организаций.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Данным лицам должно быть предложено выдвинуть кандидатуры на включение в члены управляющего совета Учреждения путем кооптации.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9.2. Кандидатуры для кооптации могут быть также предложены: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учредителем 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 представителями)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обучающимися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работниками 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членами органов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коллегиального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управления 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9.3. Допускается самовыдвижение кандидатов для кооптации.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9.4. Во всех случаях требуется предварительное согласие кандидата на включение его в состав управляющего совета Учреждения. Предложения вносятся на рассмотрение в письменном виде.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9.5. Кандидатуры лиц, предложенных для включения в члены управляющего совета путем кооптации учредителем, рассматриваются в первоочередном порядке.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9.6. Кооптация в члены управляющего совета Учреждения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9.7. Голосование проводится тайно по списку кандидатов, составленному в алфавитном порядке.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Список предоставляется избранным и назначенным членам управляющего совета Учреждения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Учреждения,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9.8.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9.9. После получения протокола управляющего совета о кооптации в него новых членов учредитель своим решением утверждает полный состав избранных, назначенных и кооптированных членов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10. Все члены управляющего совета Учреждения действуют на основании удостоверения, форма которого устанавливается учредителем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Члены управляющего совета, получившие удостоверения, вносятся в единый регистрационный реестр членов управляющих советов образовательных учреждений, подведомственных учредителю.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Компетенция совета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11. Управляющий совет вправе принимать решения по вопросам, отнесенным к его компетенции: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РФ;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субъекта РФ;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органов местного самоуправления;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уставом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12. 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направлений развития Учреждения;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разработке основных общеобразовательных программ Учреждения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905775" w:rsidRDefault="0083085E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75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эффективного </w:t>
      </w:r>
      <w:r w:rsidRPr="00905775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функционирования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 среды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085E" w:rsidRPr="00524B3E" w:rsidRDefault="0083085E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B3E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созданию в Учреждении оптимальных условий для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основных</w:t>
      </w:r>
      <w:r w:rsidRPr="00524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программ, в том числе в сетевой форме</w:t>
      </w:r>
      <w:r w:rsidRPr="0052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финансово-экономическое содействие работе Учреждения за счет рационального использования выделяемых Учреждению бюджетных средств, доходов от приносящей доход деятельности и привлечения средств из внебюджетных источников;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 высоких показателей качества образования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творческого и духовно-нравственного развития обучающихся, внеурочной деятельности;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и обеспечение соблюдения прав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воспитанников;</w:t>
      </w:r>
    </w:p>
    <w:p w:rsidR="0083085E" w:rsidRDefault="0083085E" w:rsidP="00905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 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 Управляющий совет Учреждения выполняет следующие функции: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13.1. Утверждает программу, основные направления и приоритеты развития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13.2</w:t>
      </w:r>
      <w:r w:rsidRPr="00193336">
        <w:rPr>
          <w:rFonts w:ascii="Times New Roman" w:hAnsi="Times New Roman" w:cs="Times New Roman"/>
          <w:color w:val="000000"/>
          <w:sz w:val="24"/>
          <w:szCs w:val="24"/>
        </w:rPr>
        <w:t>. Участвует в разработке и утверждает локальные акты Учреждения, устанавливающие виды, размеры, условия и порядок выплат стимулирующего характера работникам Учреждения,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13.3. Участвует в оценке качества и результативности труда работников Учреждения, в распределении выплат стимулирующего характера и согласовывает их распределение в порядке, устанавливаемом локальными актами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13.4. Обеспечивает участие представителей общественности: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осуществлении образовательного процесса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проведении мероприятий воспитательного и иного социально значимого характера;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государственной итоговой аттестации выпускников, в т. ч. в форме Единого государственного экзамена;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лицензировании Учреждения;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деятельности аттестационных, аккредитационных, медальных, конфликтных и иных комиссий.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самообследовании Учреждения. 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13.5. Уча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ствует в подготовке, обсуждает и согласовывает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ежегодный публичный доклад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13.6. 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13.7. Координирует деятельность органов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коллегиального управления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общественных объединений, не запрещенную законодательством.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13.8. Согласовывает по представлению руководителя Учреждения: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общеобразовательные программы Учреждения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годовой календарный учебный график;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предложения учредителю по государственному (му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ниципальному) заданию Учреждения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и проект плана финансово-хозяйственной деятельности (после заключения, вынесенного наблюдательным советом, – для автономного Учреждения);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правила внутреннего распорядка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и работников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введение новых методик и образовательных технологий, рекомендованных педагогическим советом.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13.9. Принимает решение о проведении, а также проводит: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общественную экспертизу по вопросам соблюдения прав участников образовательного процесса;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общественную экспертизу качества условий организации образовательного процесса;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общественную экспертизу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13.10. Принимает решение: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 исключ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ении обучающегося из Учреждения (по представлению педагогического совета) в порядке, предусмотренном законодательством РФ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мерах социальной поддержки обучающихся и работников Учреждения, участвует в разработке и согласовывает соответствующие локальные акты Учреждения. 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13.11. Содействует привлечению внебюджетных средств для обеспечения деятельности и развития Учреждения и утверждает смету и отчет об исполнении сметы расходования средств, полученных Учреждением от уставной приносящей доходы деятельности и из иных внебюджетных источников.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13.12. Согласует перечень выбранных Учреждением учебников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перечня учебников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2A">
        <w:rPr>
          <w:rFonts w:ascii="Times New Roman" w:hAnsi="Times New Roman" w:cs="Times New Roman"/>
          <w:color w:val="000000"/>
          <w:sz w:val="24"/>
          <w:szCs w:val="24"/>
        </w:rPr>
        <w:t>13.13. Дает согласие на сдачу в аренду имущества Учреждения (после внесения рекомендаций по данному вопросу наблюдательным советом – для автономного Учреждения).</w:t>
      </w:r>
    </w:p>
    <w:p w:rsidR="0083085E" w:rsidRPr="0027539F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13.14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539F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и согласовывает положение о порядке оказания Учреждением дополнительных, в т. ч. платных, образовательных услуг. Разрабатывает и согласовывает локальный акт Учреждения, устанавливающий </w:t>
      </w:r>
      <w:r w:rsidRPr="0027539F">
        <w:rPr>
          <w:rFonts w:ascii="Times New Roman" w:hAnsi="Times New Roman" w:cs="Times New Roman"/>
          <w:sz w:val="24"/>
          <w:szCs w:val="24"/>
        </w:rPr>
        <w:t xml:space="preserve">Основания и порядок снижения стоимости </w:t>
      </w:r>
      <w:r w:rsidRPr="0027539F">
        <w:rPr>
          <w:rStyle w:val="docsearchterm"/>
          <w:rFonts w:ascii="Times New Roman" w:hAnsi="Times New Roman" w:cs="Times New Roman"/>
          <w:sz w:val="24"/>
          <w:szCs w:val="24"/>
        </w:rPr>
        <w:t>платных</w:t>
      </w:r>
      <w:r w:rsidRPr="0027539F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27539F">
        <w:rPr>
          <w:rStyle w:val="docsearchterm"/>
          <w:rFonts w:ascii="Times New Roman" w:hAnsi="Times New Roman" w:cs="Times New Roman"/>
          <w:sz w:val="24"/>
          <w:szCs w:val="24"/>
        </w:rPr>
        <w:t>услуг</w:t>
      </w:r>
      <w:r>
        <w:rPr>
          <w:rStyle w:val="docsearchterm"/>
          <w:rFonts w:ascii="Times New Roman" w:hAnsi="Times New Roman" w:cs="Times New Roman"/>
          <w:sz w:val="24"/>
          <w:szCs w:val="24"/>
        </w:rPr>
        <w:t>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13.15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. Вносит руководителю Учреждения рекомендации в части: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материально-технического обеспечения и оснащения образовательного процесса, оборудования помещений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 в пределах имеющихся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средств;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создания в Учреждении необходимых условий для организации питания, медицинского обслуживания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организации промежуточной и итоговой аттестации обучающихся;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организации мероприятий по охране и укреплению здоровья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совершенствования вос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питательной работы в Учреждении, организации спортивной и досуговой деятельности. 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13.17</w:t>
      </w:r>
      <w:r w:rsidRPr="00AB0EEB">
        <w:rPr>
          <w:rFonts w:ascii="Times New Roman" w:hAnsi="Times New Roman" w:cs="Times New Roman"/>
          <w:color w:val="000000"/>
          <w:sz w:val="24"/>
          <w:szCs w:val="24"/>
        </w:rPr>
        <w:t>. В случае возникновения необходимости внесения изменений и дополнений в устав Учреждения организует работу по их разработке и принятию в порядке, предусмотренном уставом.</w:t>
      </w:r>
    </w:p>
    <w:p w:rsidR="0083085E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13.18. Ходатайствует перед руководителем Учреждения о расторжении трудового договора с работниками Учреждения (при наличии предусмотренных действующим законодательством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>РФ оснований).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13.20. Заслушивает отчет руководителя Учреждения по итогам учебного и финансового года, выносит по нему заключение, которое затем направляет учредителю.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 работы администрации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14. Решения, принятые управляющим советом по вопросам, отнесенным уставом к его компетенции, обязательны для исполнения руководителем Учреждения, который обеспечивает их выполнение работниками Учреждения.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Порядок организации деятельности совета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15. Управляющий совет Учреждения возглавляет председатель, избираемый тайным голосованием из числа родителей (законных представителей) обучающихся,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воспитанников, 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входящих в управляющий совет, либо из числа кооптированных в управляющий совет членов.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 представителем учредителя Учреждения не позднее чем через месяц после его формирования.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16. Основные вопросы, касающиеся порядка работы управляющего совета и организации его деятельности, регулируются уставом и иными локальными актами Учреждения.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17.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заседаний;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сроки и порядок оповещения членов управляющего совета о проведении заседаний;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сроки предоставления членам управляющего совета материалов для работы;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порядок проведения заседаний;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определение постоянного места проведения заседаний и работы управляющего совета;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обязанности председателя и секретаря;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порядок ведения делопроизводства;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иные процедурные вопросы.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Регламент управляющего совета должен быть принят не позднее чем через три месяца с момента формирования полного состава.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18.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Внеочередные заседания управляющего совета проводятся: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 инициативе председателя управляющего совета;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 требованию руководителя Учреждения;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 требованию представителя учредителя;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19. В целях подготовки заседаний управляющего совета и выработки проектов постановлений председатель вправе запрашивать у руководителя Учреждения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20. Заседания управляющего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21. В случае когда количество членов управляющего совета меньше половины количества, предусмотренного уставом или иным локальным актом Учреждения, оставшиеся члены управляющего совета должны принять решение о проведении довыборов (кооптации) членов совета. Новые члены управляющего совета должны быть избраны (кооптированы) в течение трех месяцев со дня выбытия из совета предыдущих членов (не включая время каникул).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22. Учредитель Учреждения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 новом составе управляющий совет формируется в течение трех месяцев со дня издания учредителем акта о роспуске управляющего совета (не включая время каникул).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23. 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 случае если обучающийся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 xml:space="preserve"> выбывает из Учреждения, полномочия члена управляющего совета – его родителя (законного представителя) автоматически прекращаются.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Член управляющего совета выводится из состава совета в следующих случаях: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 собственному желанию, выраженному в письменной форме;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при отзыве представителя учредителя;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при увольнении руководителя Учреждения или работника Учреждения, избранного членом совета;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 связи с окончанием Учреждения или отчислением (переводом) обучающегося, избранного членом совета;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воспитанника</w:t>
      </w:r>
      <w:r w:rsidRPr="00821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5E" w:rsidRPr="00821194" w:rsidRDefault="0083085E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24.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25.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26. 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делопроизводства Учреждения в качестве локальных правовых актов.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27. В случае отсутствия необходимого решения управляющего совета по вопросу, входящему в его компетенцию, в установленные сроки, руководитель Учреждения вправе самостоятельно принять решение с обязательным уведомлением об этом учредителя в письменной форме.</w:t>
      </w:r>
    </w:p>
    <w:p w:rsidR="0083085E" w:rsidRPr="00821194" w:rsidRDefault="0083085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94">
        <w:rPr>
          <w:rFonts w:ascii="Times New Roman" w:hAnsi="Times New Roman" w:cs="Times New Roman"/>
          <w:color w:val="000000"/>
          <w:sz w:val="24"/>
          <w:szCs w:val="24"/>
        </w:rPr>
        <w:t>28. 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sectPr w:rsidR="0083085E" w:rsidRPr="00821194" w:rsidSect="00821194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5E" w:rsidRDefault="0083085E">
      <w:r>
        <w:separator/>
      </w:r>
    </w:p>
  </w:endnote>
  <w:endnote w:type="continuationSeparator" w:id="0">
    <w:p w:rsidR="0083085E" w:rsidRDefault="0083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5E" w:rsidRDefault="0083085E">
      <w:r>
        <w:separator/>
      </w:r>
    </w:p>
  </w:footnote>
  <w:footnote w:type="continuationSeparator" w:id="0">
    <w:p w:rsidR="0083085E" w:rsidRDefault="0083085E">
      <w:r>
        <w:continuationSeparator/>
      </w:r>
    </w:p>
  </w:footnote>
  <w:footnote w:id="1">
    <w:p w:rsidR="0083085E" w:rsidRDefault="0083085E" w:rsidP="00C45362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194"/>
    <w:rsid w:val="0005293E"/>
    <w:rsid w:val="000537CB"/>
    <w:rsid w:val="00061D2F"/>
    <w:rsid w:val="00083295"/>
    <w:rsid w:val="000B539F"/>
    <w:rsid w:val="000C10B1"/>
    <w:rsid w:val="000F1802"/>
    <w:rsid w:val="00103556"/>
    <w:rsid w:val="001756BD"/>
    <w:rsid w:val="00193336"/>
    <w:rsid w:val="001A7E9F"/>
    <w:rsid w:val="001E3FC7"/>
    <w:rsid w:val="00220667"/>
    <w:rsid w:val="0027539F"/>
    <w:rsid w:val="002D4E8D"/>
    <w:rsid w:val="003C6AC3"/>
    <w:rsid w:val="003F26DB"/>
    <w:rsid w:val="00425D9A"/>
    <w:rsid w:val="004316A7"/>
    <w:rsid w:val="004A3EE4"/>
    <w:rsid w:val="004B69C9"/>
    <w:rsid w:val="004C302A"/>
    <w:rsid w:val="00513FC0"/>
    <w:rsid w:val="00521076"/>
    <w:rsid w:val="00524B3E"/>
    <w:rsid w:val="00546065"/>
    <w:rsid w:val="005E6270"/>
    <w:rsid w:val="00640369"/>
    <w:rsid w:val="00646A0C"/>
    <w:rsid w:val="0067753F"/>
    <w:rsid w:val="00687582"/>
    <w:rsid w:val="00687E0F"/>
    <w:rsid w:val="006924BD"/>
    <w:rsid w:val="006943B7"/>
    <w:rsid w:val="006C7E24"/>
    <w:rsid w:val="006D1F74"/>
    <w:rsid w:val="006D7E25"/>
    <w:rsid w:val="006E0710"/>
    <w:rsid w:val="007477B7"/>
    <w:rsid w:val="00802E21"/>
    <w:rsid w:val="00821194"/>
    <w:rsid w:val="0083085E"/>
    <w:rsid w:val="00835920"/>
    <w:rsid w:val="0086110F"/>
    <w:rsid w:val="00862B43"/>
    <w:rsid w:val="00880BE2"/>
    <w:rsid w:val="008C52A4"/>
    <w:rsid w:val="008D1EB5"/>
    <w:rsid w:val="00905775"/>
    <w:rsid w:val="00912E65"/>
    <w:rsid w:val="00994FE5"/>
    <w:rsid w:val="009A257A"/>
    <w:rsid w:val="00AA7BCF"/>
    <w:rsid w:val="00AB0EEB"/>
    <w:rsid w:val="00AC6810"/>
    <w:rsid w:val="00AD4498"/>
    <w:rsid w:val="00B41BDE"/>
    <w:rsid w:val="00B52A7E"/>
    <w:rsid w:val="00BB58C6"/>
    <w:rsid w:val="00BB79D9"/>
    <w:rsid w:val="00BC2816"/>
    <w:rsid w:val="00BD1E78"/>
    <w:rsid w:val="00BD4928"/>
    <w:rsid w:val="00C27257"/>
    <w:rsid w:val="00C45362"/>
    <w:rsid w:val="00C97584"/>
    <w:rsid w:val="00CA0AA8"/>
    <w:rsid w:val="00CF03FF"/>
    <w:rsid w:val="00D55711"/>
    <w:rsid w:val="00D80D14"/>
    <w:rsid w:val="00DA5526"/>
    <w:rsid w:val="00E20CDF"/>
    <w:rsid w:val="00E419E4"/>
    <w:rsid w:val="00E5020F"/>
    <w:rsid w:val="00E836CD"/>
    <w:rsid w:val="00ED439F"/>
    <w:rsid w:val="00F1572D"/>
    <w:rsid w:val="00F365BB"/>
    <w:rsid w:val="00F8382D"/>
    <w:rsid w:val="00F87A5C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2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earchterm">
    <w:name w:val="docsearchterm"/>
    <w:uiPriority w:val="99"/>
    <w:rsid w:val="0027539F"/>
  </w:style>
  <w:style w:type="paragraph" w:styleId="FootnoteText">
    <w:name w:val="footnote text"/>
    <w:basedOn w:val="Normal"/>
    <w:link w:val="FootnoteTextChar"/>
    <w:uiPriority w:val="99"/>
    <w:semiHidden/>
    <w:rsid w:val="002D4E8D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4E8D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2D4E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3777</Words>
  <Characters>21530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Муниципальное бюджетное общеобразовательное учреждение "Средняя общеобразовательная школа №2 с</dc:title>
  <dc:subject/>
  <dc:creator>NKushnareva</dc:creator>
  <cp:keywords/>
  <dc:description/>
  <cp:lastModifiedBy>Света</cp:lastModifiedBy>
  <cp:revision>2</cp:revision>
  <cp:lastPrinted>2016-01-25T15:33:00Z</cp:lastPrinted>
  <dcterms:created xsi:type="dcterms:W3CDTF">2016-01-29T10:35:00Z</dcterms:created>
  <dcterms:modified xsi:type="dcterms:W3CDTF">2016-01-29T10:35:00Z</dcterms:modified>
</cp:coreProperties>
</file>